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0"/>
          <w:szCs w:val="30"/>
        </w:rPr>
        <w:t xml:space="preserve">LÄHELTÄ PITI -ILMOITUS JA TURVALLISUUSHAVAINTO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Tämän sivun täyttää ilmoittaja. Ilmoita myös silloin, kun korjasit asian jo itse. Kuvaa tilanne, älä etsi syyllistä.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1. Mitä ja missä</w:t>
            </w:r>
          </w:p>
        </w:tc>
      </w:tr>
      <w:tr>
        <w:trPr>
          <w:trHeight w:val="6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Mistä on kyse?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Turvallisuushavainto: vaara huomattu, mitään ei tapahtunut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Läheltä piti: jotain tapahtui, kukaan ei loukkaantunut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Päivämäärä ja kellonaika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Paikka / työpiste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Niin tarkasti, että toinen löytää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Ilmoittaja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Voi jättää tyhjäksi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2. Mitä tapahtui</w:t>
            </w:r>
          </w:p>
        </w:tc>
      </w:tr>
      <w:tr>
        <w:trPr>
          <w:trHeight w:val="7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oltiin tekemässä?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20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tapahtui tai mitä huomasit?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Tilanne ja olosuhteet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Mikä olisi pahimmillaan voinut sattua?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12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Vaaratekijä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Kone tai mekaaninen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Kaatuminen tai liukastuminen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Putoaminen korkealta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Nostot ja ergonomia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Sähkö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Kemikaalit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Palo tai räjähdys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Melu tai tärinä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Liikenne ja trukit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Henkinen kuormitus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Muu:</w:t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tehtiin heti?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Merkintä, siivous, koneen pysäytys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Ehdotus: miten tämä estetään?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p>
      <w:pPr>
        <w:pageBreakBefore/>
        <w:spacing w:after="60"/>
      </w:pPr>
      <w:r>
        <w:rPr>
          <w:rFonts w:ascii="Arial" w:cs="Arial" w:eastAsia="Arial" w:hAnsi="Arial"/>
          <w:b/>
          <w:bCs/>
          <w:color w:val="002052"/>
          <w:sz w:val="30"/>
          <w:szCs w:val="30"/>
        </w:rPr>
        <w:t xml:space="preserve">KÄSITTELY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Tämän sivun täyttää esihenkilö tai työsuojelupäällikkö. Kuittaa ilmoitus ilmoittajalle saman tai seuraavan päivän aikana.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3. Arviointi ja syy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Käsittelijä ja pvm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Pahin mahdollinen seuraus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Ei toteutunut seuraus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Vähäinen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Merkittävä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Kriittinen</w:t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1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2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3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Syy yhdellä lauseella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Järjestely, ohje, laite tai ympäristö, ei ihminen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06"/>
        <w:gridCol w:w="1400"/>
        <w:gridCol w:w="2000"/>
        <w:gridCol w:w="1300"/>
        <w:gridCol w:w="1300"/>
      </w:tblGrid>
      <w:tr>
        <w:tc>
          <w:tcPr>
            <w:tcW w:type="dxa" w:w="9906"/>
            <w:gridSpan w:val="5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Toimenpiteet</w:t>
            </w:r>
          </w:p>
        </w:tc>
      </w:tr>
      <w:tr>
        <w:tc>
          <w:tcPr>
            <w:tcW w:type="dxa" w:w="3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Toimenpide</w:t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Taso (1–5)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Vastuuhenkilö</w:t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Määräaika</w:t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Tehty (pvm)</w:t>
            </w:r>
          </w:p>
        </w:tc>
      </w:tr>
      <w:tr>
        <w:trPr>
          <w:trHeight w:val="700" w:hRule="atLeast"/>
        </w:trPr>
        <w:tc>
          <w:tcPr>
            <w:tcW w:type="dxa" w:w="3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906"/>
            <w:gridSpan w:val="5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Torjunnan taso: 1 vaaran poistaminen, 2 korvaaminen vähemmän vaarallisella, 3 tekninen ratkaisu (suojus, lukitus, kaide), 4 ohje, koulutus tai työnjako, 5 henkilönsuojain. Valitse ylin taso, joka on mahdollinen.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4. Palaute ja sulkeminen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Palaute ilmoittajalle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Käsitelty yhteisesti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Palaveri, ilmoitustaulu, pvm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Riskien arviointi päivitetty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Kyllä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Ei tarpeen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Tila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Avoin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Suljettu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Sulkija ja pvm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B6B82"/>
        <w:sz w:val="15"/>
        <w:szCs w:val="15"/>
      </w:rPr>
      <w:t xml:space="preserve">Lomake: NCR-Automaatio, ncrautomaatio.fi/oppaat/lahelta-piti</w:t>
    </w:r>
    <w:r>
      <w:rPr>
        <w:rFonts w:ascii="Arial" w:cs="Arial" w:eastAsia="Arial" w:hAnsi="Arial"/>
        <w:color w:val="5B6B82"/>
        <w:sz w:val="15"/>
        <w:szCs w:val="15"/>
      </w:rPr>
      <w:t xml:space="preserve">   |   Vapaasti käytettävissä ja muokattavissa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Läheltä piti -ilmoitus ja turvallisuushavainto, lomake</dc:title>
  <dc:creator>NCR-Automaatio</dc:creator>
  <dc:description>Läheltä piti -ilmoituksen ja turvallisuushavainnon lomake. NCR-Automaatio, ncrautomaatio.fi</dc:description>
  <cp:lastModifiedBy>Un-named</cp:lastModifiedBy>
  <cp:revision>1</cp:revision>
  <dcterms:created xsi:type="dcterms:W3CDTF">2026-10-05T17:11:37.499Z</dcterms:created>
  <dcterms:modified xsi:type="dcterms:W3CDTF">2026-10-05T17:11:37.500Z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